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5895" w14:textId="77777777" w:rsidR="003C2072" w:rsidRDefault="003C2072" w:rsidP="00AE6517">
      <w:pPr>
        <w:rPr>
          <w:rFonts w:ascii="Arial" w:hAnsi="Arial" w:cs="Arial"/>
        </w:rPr>
      </w:pPr>
    </w:p>
    <w:p w14:paraId="5F700B49" w14:textId="77777777" w:rsidR="003C2072" w:rsidRDefault="003C2072" w:rsidP="00AE6517">
      <w:pPr>
        <w:rPr>
          <w:rFonts w:ascii="Arial" w:hAnsi="Arial" w:cs="Arial"/>
        </w:rPr>
      </w:pPr>
    </w:p>
    <w:p w14:paraId="0043BE25" w14:textId="41E24EA8" w:rsidR="003C2072" w:rsidRDefault="003C2072" w:rsidP="003C2072">
      <w:pPr>
        <w:jc w:val="center"/>
        <w:rPr>
          <w:rFonts w:ascii="Arial" w:hAnsi="Arial" w:cs="Arial"/>
        </w:rPr>
      </w:pPr>
      <w:r>
        <w:rPr>
          <w:noProof/>
        </w:rPr>
        <w:drawing>
          <wp:inline distT="0" distB="0" distL="0" distR="0" wp14:anchorId="21F06C3C" wp14:editId="1F74FC8F">
            <wp:extent cx="1999298" cy="1161259"/>
            <wp:effectExtent l="0" t="0" r="0" b="0"/>
            <wp:docPr id="81220078" name="Picture 1" descr="A city skylin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0078" name="Picture 1" descr="A city skyline with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7358" cy="1235641"/>
                    </a:xfrm>
                    <a:prstGeom prst="rect">
                      <a:avLst/>
                    </a:prstGeom>
                  </pic:spPr>
                </pic:pic>
              </a:graphicData>
            </a:graphic>
          </wp:inline>
        </w:drawing>
      </w:r>
    </w:p>
    <w:p w14:paraId="41E5B092" w14:textId="4DB5E8AA" w:rsidR="00AE6517" w:rsidRDefault="003C2072" w:rsidP="003C2072">
      <w:pPr>
        <w:jc w:val="center"/>
        <w:rPr>
          <w:rFonts w:ascii="Arial" w:hAnsi="Arial" w:cs="Arial"/>
        </w:rPr>
      </w:pPr>
      <w:r>
        <w:rPr>
          <w:rFonts w:ascii="Arial" w:hAnsi="Arial" w:cs="Arial"/>
        </w:rPr>
        <w:t xml:space="preserve">Week 4 - </w:t>
      </w:r>
      <w:r w:rsidR="00AE6517">
        <w:rPr>
          <w:rFonts w:ascii="Arial" w:hAnsi="Arial" w:cs="Arial"/>
        </w:rPr>
        <w:t>Discipleship Guide</w:t>
      </w:r>
    </w:p>
    <w:p w14:paraId="33B37B87" w14:textId="77777777" w:rsidR="003C2072" w:rsidRDefault="003C2072" w:rsidP="00AE6517">
      <w:pPr>
        <w:rPr>
          <w:rFonts w:ascii="Arial" w:hAnsi="Arial" w:cs="Arial"/>
        </w:rPr>
      </w:pPr>
    </w:p>
    <w:p w14:paraId="23B3AFC0" w14:textId="2ED16F9C" w:rsidR="00AE6517" w:rsidRPr="00414F69" w:rsidRDefault="003C2072" w:rsidP="00AE6517">
      <w:pPr>
        <w:rPr>
          <w:rFonts w:ascii="Arial" w:hAnsi="Arial" w:cs="Arial"/>
        </w:rPr>
      </w:pPr>
      <w:r>
        <w:rPr>
          <w:rFonts w:ascii="Arial" w:hAnsi="Arial" w:cs="Arial"/>
        </w:rPr>
        <w:t xml:space="preserve">Scripture Focus:  </w:t>
      </w:r>
      <w:r w:rsidR="00AE6517" w:rsidRPr="00414F69">
        <w:rPr>
          <w:rFonts w:ascii="Arial" w:hAnsi="Arial" w:cs="Arial"/>
        </w:rPr>
        <w:t xml:space="preserve">Matthew 6:1–18 </w:t>
      </w:r>
      <w:r w:rsidR="00AE6517">
        <w:rPr>
          <w:rFonts w:ascii="Arial" w:hAnsi="Arial" w:cs="Arial"/>
        </w:rPr>
        <w:t xml:space="preserve"> </w:t>
      </w:r>
    </w:p>
    <w:p w14:paraId="65CDB76D" w14:textId="77777777" w:rsidR="00AE6517" w:rsidRDefault="00AE6517" w:rsidP="00AE6517">
      <w:pPr>
        <w:rPr>
          <w:rFonts w:ascii="Arial" w:hAnsi="Arial" w:cs="Arial"/>
        </w:rPr>
      </w:pPr>
    </w:p>
    <w:p w14:paraId="2002B72D" w14:textId="77777777" w:rsidR="00AE6517" w:rsidRPr="00414F69" w:rsidRDefault="00AE6517" w:rsidP="00AE6517">
      <w:pPr>
        <w:rPr>
          <w:rFonts w:ascii="Arial" w:hAnsi="Arial" w:cs="Arial"/>
        </w:rPr>
      </w:pPr>
      <w:r w:rsidRPr="00414F69">
        <w:rPr>
          <w:rFonts w:ascii="Arial" w:hAnsi="Arial" w:cs="Arial"/>
        </w:rPr>
        <w:t xml:space="preserve">Matthew 6:1–18 invites us, as disciples shaped by the Wesleyan tradition, to reflect on the heart of our spiritual practices. In these verses, Jesus cautions against outward displays of piety—whether in giving, prayer, or fasting—that seek human recognition rather than God's approval. For </w:t>
      </w:r>
      <w:r>
        <w:rPr>
          <w:rFonts w:ascii="Arial" w:hAnsi="Arial" w:cs="Arial"/>
        </w:rPr>
        <w:t xml:space="preserve">United </w:t>
      </w:r>
      <w:r w:rsidRPr="00414F69">
        <w:rPr>
          <w:rFonts w:ascii="Arial" w:hAnsi="Arial" w:cs="Arial"/>
        </w:rPr>
        <w:t>Methodists, who emphasize both personal holiness and social holiness, this passage speaks directly to the integrity of our inward lives. John Wesley often warned against a "form of godliness without the power," urging believers to pursue a sincere, Spirit-filled faith that expresses itself in love and humility. As we explore this text, we are called to examine not only our actions but the motivations behind them, seeking a deeper communion with the God who sees in secret and rewards with grace.</w:t>
      </w:r>
    </w:p>
    <w:p w14:paraId="233A0660" w14:textId="77777777" w:rsidR="00AE6517" w:rsidRDefault="00AE6517" w:rsidP="00AE6517">
      <w:pPr>
        <w:rPr>
          <w:rFonts w:ascii="Arial" w:hAnsi="Arial" w:cs="Arial"/>
        </w:rPr>
      </w:pPr>
    </w:p>
    <w:p w14:paraId="0413603A" w14:textId="77777777" w:rsidR="00AE6517" w:rsidRDefault="00AE6517" w:rsidP="00AE6517">
      <w:pPr>
        <w:rPr>
          <w:rFonts w:ascii="Arial" w:hAnsi="Arial" w:cs="Arial"/>
        </w:rPr>
      </w:pPr>
    </w:p>
    <w:p w14:paraId="765F5241" w14:textId="77777777" w:rsidR="00AE6517" w:rsidRPr="00414F69" w:rsidRDefault="00AE6517" w:rsidP="00AE6517">
      <w:pPr>
        <w:pStyle w:val="NormalWeb"/>
        <w:numPr>
          <w:ilvl w:val="0"/>
          <w:numId w:val="1"/>
        </w:numPr>
        <w:spacing w:line="360" w:lineRule="auto"/>
        <w:rPr>
          <w:rFonts w:ascii="Arial" w:hAnsi="Arial" w:cs="Arial"/>
        </w:rPr>
      </w:pPr>
      <w:r w:rsidRPr="00414F69">
        <w:rPr>
          <w:rFonts w:ascii="Arial" w:hAnsi="Arial" w:cs="Arial"/>
        </w:rPr>
        <w:t>When was the last time you did something spiritual in total secrecy?</w:t>
      </w:r>
    </w:p>
    <w:p w14:paraId="41E388DD" w14:textId="77777777" w:rsidR="00AE6517" w:rsidRPr="00414F69" w:rsidRDefault="00AE6517" w:rsidP="00AE6517">
      <w:pPr>
        <w:pStyle w:val="NormalWeb"/>
        <w:numPr>
          <w:ilvl w:val="0"/>
          <w:numId w:val="1"/>
        </w:numPr>
        <w:spacing w:line="360" w:lineRule="auto"/>
        <w:rPr>
          <w:rFonts w:ascii="Arial" w:hAnsi="Arial" w:cs="Arial"/>
        </w:rPr>
      </w:pPr>
      <w:r w:rsidRPr="00414F69">
        <w:rPr>
          <w:rFonts w:ascii="Arial" w:hAnsi="Arial" w:cs="Arial"/>
        </w:rPr>
        <w:t>How would your spiritual life change if no one ever saw it?</w:t>
      </w:r>
    </w:p>
    <w:p w14:paraId="51066CDC" w14:textId="77777777" w:rsidR="00AE6517" w:rsidRPr="00414F69" w:rsidRDefault="00AE6517" w:rsidP="00AE6517">
      <w:pPr>
        <w:pStyle w:val="NormalWeb"/>
        <w:numPr>
          <w:ilvl w:val="0"/>
          <w:numId w:val="1"/>
        </w:numPr>
        <w:spacing w:line="360" w:lineRule="auto"/>
        <w:rPr>
          <w:rFonts w:ascii="Arial" w:hAnsi="Arial" w:cs="Arial"/>
        </w:rPr>
      </w:pPr>
      <w:r w:rsidRPr="00414F69">
        <w:rPr>
          <w:rFonts w:ascii="Arial" w:hAnsi="Arial" w:cs="Arial"/>
        </w:rPr>
        <w:t>What specific area—giving, praying, fasting—do you need to purify your motives in?</w:t>
      </w:r>
    </w:p>
    <w:p w14:paraId="7E8B274F" w14:textId="77777777" w:rsidR="00AE6517" w:rsidRPr="00414F69" w:rsidRDefault="00AE6517" w:rsidP="00AE6517">
      <w:pPr>
        <w:pStyle w:val="NormalWeb"/>
        <w:numPr>
          <w:ilvl w:val="0"/>
          <w:numId w:val="1"/>
        </w:numPr>
        <w:spacing w:line="360" w:lineRule="auto"/>
        <w:rPr>
          <w:rFonts w:ascii="Arial" w:hAnsi="Arial" w:cs="Arial"/>
        </w:rPr>
      </w:pPr>
      <w:r w:rsidRPr="00414F69">
        <w:rPr>
          <w:rFonts w:ascii="Arial" w:hAnsi="Arial" w:cs="Arial"/>
        </w:rPr>
        <w:t>What might “not letting your left hand know what your right hand is doing” look like today?</w:t>
      </w:r>
    </w:p>
    <w:p w14:paraId="3B6FF76A" w14:textId="77777777" w:rsidR="00AE6517" w:rsidRPr="00414F69" w:rsidRDefault="00AE6517" w:rsidP="00AE6517">
      <w:pPr>
        <w:pStyle w:val="NormalWeb"/>
        <w:numPr>
          <w:ilvl w:val="0"/>
          <w:numId w:val="1"/>
        </w:numPr>
        <w:spacing w:line="360" w:lineRule="auto"/>
        <w:rPr>
          <w:rFonts w:ascii="Arial" w:hAnsi="Arial" w:cs="Arial"/>
        </w:rPr>
      </w:pPr>
      <w:r w:rsidRPr="00414F69">
        <w:rPr>
          <w:rFonts w:ascii="Arial" w:hAnsi="Arial" w:cs="Arial"/>
        </w:rPr>
        <w:t>What’s the difference between praying to impress and praying to connect with God?</w:t>
      </w:r>
    </w:p>
    <w:p w14:paraId="51735EC5" w14:textId="77777777" w:rsidR="00AE6517" w:rsidRPr="00414F69" w:rsidRDefault="00AE6517" w:rsidP="00AE6517">
      <w:pPr>
        <w:pStyle w:val="NormalWeb"/>
        <w:numPr>
          <w:ilvl w:val="0"/>
          <w:numId w:val="1"/>
        </w:numPr>
        <w:spacing w:line="360" w:lineRule="auto"/>
        <w:rPr>
          <w:rFonts w:ascii="Arial" w:hAnsi="Arial" w:cs="Arial"/>
        </w:rPr>
      </w:pPr>
      <w:r w:rsidRPr="00414F69">
        <w:rPr>
          <w:rFonts w:ascii="Arial" w:hAnsi="Arial" w:cs="Arial"/>
        </w:rPr>
        <w:t>How would you describe your private prayer life compared to your public prayer habits?</w:t>
      </w:r>
    </w:p>
    <w:p w14:paraId="52078D6C" w14:textId="77777777" w:rsidR="00AE6517" w:rsidRPr="00414F69" w:rsidRDefault="00AE6517" w:rsidP="00AE6517">
      <w:pPr>
        <w:pStyle w:val="NormalWeb"/>
        <w:numPr>
          <w:ilvl w:val="0"/>
          <w:numId w:val="1"/>
        </w:numPr>
        <w:spacing w:line="360" w:lineRule="auto"/>
        <w:rPr>
          <w:rFonts w:ascii="Arial" w:hAnsi="Arial" w:cs="Arial"/>
        </w:rPr>
      </w:pPr>
      <w:r w:rsidRPr="00414F69">
        <w:rPr>
          <w:rFonts w:ascii="Arial" w:hAnsi="Arial" w:cs="Arial"/>
        </w:rPr>
        <w:t>What is one area of your spiritual life where you feel tempted to “perform” rather than simply obey God?</w:t>
      </w:r>
    </w:p>
    <w:p w14:paraId="06C94A9E" w14:textId="77777777" w:rsidR="00AE6517" w:rsidRPr="00414F69" w:rsidRDefault="00AE6517" w:rsidP="00AE6517">
      <w:pPr>
        <w:pStyle w:val="NormalWeb"/>
        <w:numPr>
          <w:ilvl w:val="0"/>
          <w:numId w:val="1"/>
        </w:numPr>
        <w:spacing w:line="360" w:lineRule="auto"/>
        <w:rPr>
          <w:rFonts w:ascii="Arial" w:hAnsi="Arial" w:cs="Arial"/>
        </w:rPr>
      </w:pPr>
      <w:r w:rsidRPr="00414F69">
        <w:rPr>
          <w:rFonts w:ascii="Arial" w:hAnsi="Arial" w:cs="Arial"/>
        </w:rPr>
        <w:t xml:space="preserve">What is one practical way you can pursue </w:t>
      </w:r>
      <w:r w:rsidRPr="00414F69">
        <w:rPr>
          <w:rStyle w:val="Emphasis"/>
          <w:rFonts w:ascii="Arial" w:eastAsiaTheme="majorEastAsia" w:hAnsi="Arial" w:cs="Arial"/>
        </w:rPr>
        <w:t>secret obedience</w:t>
      </w:r>
      <w:r w:rsidRPr="00414F69">
        <w:rPr>
          <w:rFonts w:ascii="Arial" w:hAnsi="Arial" w:cs="Arial"/>
        </w:rPr>
        <w:t xml:space="preserve"> this week—giving, praying, serving, or fasting with no one else knowing?</w:t>
      </w:r>
    </w:p>
    <w:p w14:paraId="5834B9B2" w14:textId="77777777" w:rsidR="00EF168F" w:rsidRDefault="00EF168F"/>
    <w:sectPr w:rsidR="00EF168F" w:rsidSect="003C20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5749A"/>
    <w:multiLevelType w:val="hybridMultilevel"/>
    <w:tmpl w:val="1C2AE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37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17"/>
    <w:rsid w:val="00257E9D"/>
    <w:rsid w:val="00390612"/>
    <w:rsid w:val="003C2072"/>
    <w:rsid w:val="003F1582"/>
    <w:rsid w:val="0078431C"/>
    <w:rsid w:val="008078A7"/>
    <w:rsid w:val="00896704"/>
    <w:rsid w:val="00AD3AAF"/>
    <w:rsid w:val="00AE6517"/>
    <w:rsid w:val="00DD638F"/>
    <w:rsid w:val="00E11479"/>
    <w:rsid w:val="00EF168F"/>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5C16"/>
  <w15:chartTrackingRefBased/>
  <w15:docId w15:val="{CD332529-FDA1-0445-ACC9-3B8149EC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1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E6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5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5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5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5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5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5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5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5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5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5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5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5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517"/>
    <w:rPr>
      <w:rFonts w:eastAsiaTheme="majorEastAsia" w:cstheme="majorBidi"/>
      <w:color w:val="272727" w:themeColor="text1" w:themeTint="D8"/>
    </w:rPr>
  </w:style>
  <w:style w:type="paragraph" w:styleId="Title">
    <w:name w:val="Title"/>
    <w:basedOn w:val="Normal"/>
    <w:next w:val="Normal"/>
    <w:link w:val="TitleChar"/>
    <w:uiPriority w:val="10"/>
    <w:qFormat/>
    <w:rsid w:val="00AE65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517"/>
    <w:pPr>
      <w:spacing w:before="160"/>
      <w:jc w:val="center"/>
    </w:pPr>
    <w:rPr>
      <w:i/>
      <w:iCs/>
      <w:color w:val="404040" w:themeColor="text1" w:themeTint="BF"/>
    </w:rPr>
  </w:style>
  <w:style w:type="character" w:customStyle="1" w:styleId="QuoteChar">
    <w:name w:val="Quote Char"/>
    <w:basedOn w:val="DefaultParagraphFont"/>
    <w:link w:val="Quote"/>
    <w:uiPriority w:val="29"/>
    <w:rsid w:val="00AE6517"/>
    <w:rPr>
      <w:i/>
      <w:iCs/>
      <w:color w:val="404040" w:themeColor="text1" w:themeTint="BF"/>
    </w:rPr>
  </w:style>
  <w:style w:type="paragraph" w:styleId="ListParagraph">
    <w:name w:val="List Paragraph"/>
    <w:basedOn w:val="Normal"/>
    <w:uiPriority w:val="34"/>
    <w:qFormat/>
    <w:rsid w:val="00AE6517"/>
    <w:pPr>
      <w:ind w:left="720"/>
      <w:contextualSpacing/>
    </w:pPr>
  </w:style>
  <w:style w:type="character" w:styleId="IntenseEmphasis">
    <w:name w:val="Intense Emphasis"/>
    <w:basedOn w:val="DefaultParagraphFont"/>
    <w:uiPriority w:val="21"/>
    <w:qFormat/>
    <w:rsid w:val="00AE6517"/>
    <w:rPr>
      <w:i/>
      <w:iCs/>
      <w:color w:val="2F5496" w:themeColor="accent1" w:themeShade="BF"/>
    </w:rPr>
  </w:style>
  <w:style w:type="paragraph" w:styleId="IntenseQuote">
    <w:name w:val="Intense Quote"/>
    <w:basedOn w:val="Normal"/>
    <w:next w:val="Normal"/>
    <w:link w:val="IntenseQuoteChar"/>
    <w:uiPriority w:val="30"/>
    <w:qFormat/>
    <w:rsid w:val="00AE6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517"/>
    <w:rPr>
      <w:i/>
      <w:iCs/>
      <w:color w:val="2F5496" w:themeColor="accent1" w:themeShade="BF"/>
    </w:rPr>
  </w:style>
  <w:style w:type="character" w:styleId="IntenseReference">
    <w:name w:val="Intense Reference"/>
    <w:basedOn w:val="DefaultParagraphFont"/>
    <w:uiPriority w:val="32"/>
    <w:qFormat/>
    <w:rsid w:val="00AE6517"/>
    <w:rPr>
      <w:b/>
      <w:bCs/>
      <w:smallCaps/>
      <w:color w:val="2F5496" w:themeColor="accent1" w:themeShade="BF"/>
      <w:spacing w:val="5"/>
    </w:rPr>
  </w:style>
  <w:style w:type="paragraph" w:styleId="NormalWeb">
    <w:name w:val="Normal (Web)"/>
    <w:basedOn w:val="Normal"/>
    <w:uiPriority w:val="99"/>
    <w:unhideWhenUsed/>
    <w:rsid w:val="00AE6517"/>
    <w:pPr>
      <w:spacing w:before="100" w:beforeAutospacing="1" w:after="100" w:afterAutospacing="1"/>
    </w:pPr>
  </w:style>
  <w:style w:type="character" w:styleId="Emphasis">
    <w:name w:val="Emphasis"/>
    <w:basedOn w:val="DefaultParagraphFont"/>
    <w:uiPriority w:val="20"/>
    <w:qFormat/>
    <w:rsid w:val="00AE65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D32F-D348-5C4A-A1AE-49E2AF23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Stanfield</dc:creator>
  <cp:keywords/>
  <dc:description/>
  <cp:lastModifiedBy>Sean Stanfield</cp:lastModifiedBy>
  <cp:revision>2</cp:revision>
  <dcterms:created xsi:type="dcterms:W3CDTF">2025-06-25T16:04:00Z</dcterms:created>
  <dcterms:modified xsi:type="dcterms:W3CDTF">2025-07-02T14:36:00Z</dcterms:modified>
</cp:coreProperties>
</file>