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8F9E" w14:textId="17D8AF8F" w:rsidR="0015445B" w:rsidRPr="0015445B" w:rsidRDefault="0015445B" w:rsidP="0015445B">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2C268CF4" wp14:editId="0CF86C13">
            <wp:extent cx="2239200" cy="1340203"/>
            <wp:effectExtent l="0" t="0" r="0" b="6350"/>
            <wp:docPr id="368456403" name="Picture 1" descr="A person and person in a mang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56403" name="Picture 1" descr="A person and person in a mang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6579" cy="1350605"/>
                    </a:xfrm>
                    <a:prstGeom prst="rect">
                      <a:avLst/>
                    </a:prstGeom>
                  </pic:spPr>
                </pic:pic>
              </a:graphicData>
            </a:graphic>
          </wp:inline>
        </w:drawing>
      </w:r>
    </w:p>
    <w:p w14:paraId="16E79195" w14:textId="453AA047" w:rsidR="005C2BB3" w:rsidRPr="0015445B" w:rsidRDefault="0015445B" w:rsidP="0015445B">
      <w:pPr>
        <w:spacing w:before="100" w:beforeAutospacing="1" w:after="100" w:afterAutospacing="1" w:line="240" w:lineRule="auto"/>
        <w:jc w:val="center"/>
        <w:outlineLvl w:val="0"/>
        <w:rPr>
          <w:rFonts w:ascii="Arial" w:eastAsia="Times New Roman" w:hAnsi="Arial" w:cs="Arial"/>
          <w:b/>
          <w:bCs/>
          <w:kern w:val="36"/>
          <w14:ligatures w14:val="none"/>
        </w:rPr>
      </w:pPr>
      <w:r w:rsidRPr="0015445B">
        <w:rPr>
          <w:rFonts w:ascii="Arial" w:eastAsia="Times New Roman" w:hAnsi="Arial" w:cs="Arial"/>
          <w:b/>
          <w:bCs/>
          <w:kern w:val="36"/>
          <w14:ligatures w14:val="none"/>
        </w:rPr>
        <w:t>Discipleship Guide Advent Week 3</w:t>
      </w:r>
    </w:p>
    <w:p w14:paraId="4CC8C371" w14:textId="0B11B0F5" w:rsidR="005C2BB3" w:rsidRPr="0015445B" w:rsidRDefault="005C2BB3" w:rsidP="005C2BB3">
      <w:p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b/>
          <w:bCs/>
          <w:kern w:val="0"/>
          <w14:ligatures w14:val="none"/>
        </w:rPr>
        <w:t>Scripture:</w:t>
      </w:r>
      <w:r w:rsidRPr="0015445B">
        <w:rPr>
          <w:rFonts w:ascii="Arial" w:eastAsia="Times New Roman" w:hAnsi="Arial" w:cs="Arial"/>
          <w:kern w:val="0"/>
          <w14:ligatures w14:val="none"/>
        </w:rPr>
        <w:t xml:space="preserve"> Luke 1:46–55; Philippians 4:4–7</w:t>
      </w:r>
    </w:p>
    <w:p w14:paraId="4CFE9660" w14:textId="77777777" w:rsidR="005C2BB3" w:rsidRPr="0015445B" w:rsidRDefault="002E246A" w:rsidP="005C2BB3">
      <w:pPr>
        <w:spacing w:after="0" w:line="240" w:lineRule="auto"/>
        <w:rPr>
          <w:rFonts w:ascii="Arial" w:eastAsia="Times New Roman" w:hAnsi="Arial" w:cs="Arial"/>
          <w:kern w:val="0"/>
          <w14:ligatures w14:val="none"/>
        </w:rPr>
      </w:pPr>
      <w:r w:rsidRPr="002E246A">
        <w:rPr>
          <w:rFonts w:ascii="Arial" w:eastAsia="Times New Roman" w:hAnsi="Arial" w:cs="Arial"/>
          <w:noProof/>
          <w:kern w:val="0"/>
        </w:rPr>
        <w:pict w14:anchorId="7B72E10C">
          <v:rect id="_x0000_i1031" alt="" style="width:468pt;height:.05pt;mso-width-percent:0;mso-height-percent:0;mso-width-percent:0;mso-height-percent:0" o:hralign="center" o:hrstd="t" o:hr="t" fillcolor="#a0a0a0" stroked="f"/>
        </w:pict>
      </w:r>
    </w:p>
    <w:p w14:paraId="733EBBF9" w14:textId="532496F3" w:rsidR="005C2BB3" w:rsidRPr="0015445B" w:rsidRDefault="005C2BB3" w:rsidP="005C2BB3">
      <w:pPr>
        <w:spacing w:after="0" w:line="240" w:lineRule="auto"/>
        <w:rPr>
          <w:rFonts w:ascii="Arial" w:eastAsia="Times New Roman" w:hAnsi="Arial" w:cs="Arial"/>
          <w:kern w:val="0"/>
          <w14:ligatures w14:val="none"/>
        </w:rPr>
      </w:pPr>
    </w:p>
    <w:p w14:paraId="48BE39F7" w14:textId="2052542A" w:rsidR="005C2BB3" w:rsidRPr="0015445B" w:rsidRDefault="005C2BB3" w:rsidP="005C2BB3">
      <w:pPr>
        <w:spacing w:before="100" w:beforeAutospacing="1" w:after="100" w:afterAutospacing="1" w:line="240" w:lineRule="auto"/>
        <w:outlineLvl w:val="1"/>
        <w:rPr>
          <w:rFonts w:ascii="Arial" w:eastAsia="Times New Roman" w:hAnsi="Arial" w:cs="Arial"/>
          <w:b/>
          <w:bCs/>
          <w:kern w:val="0"/>
          <w14:ligatures w14:val="none"/>
        </w:rPr>
      </w:pPr>
      <w:r w:rsidRPr="0015445B">
        <w:rPr>
          <w:rFonts w:ascii="Arial" w:eastAsia="Times New Roman" w:hAnsi="Arial" w:cs="Arial"/>
          <w:b/>
          <w:bCs/>
          <w:kern w:val="0"/>
          <w14:ligatures w14:val="none"/>
        </w:rPr>
        <w:t>Read Scripture</w:t>
      </w:r>
      <w:r w:rsidR="0015445B">
        <w:rPr>
          <w:rFonts w:ascii="Arial" w:eastAsia="Times New Roman" w:hAnsi="Arial" w:cs="Arial"/>
          <w:b/>
          <w:bCs/>
          <w:kern w:val="0"/>
          <w14:ligatures w14:val="none"/>
        </w:rPr>
        <w:t>:</w:t>
      </w:r>
    </w:p>
    <w:p w14:paraId="7766BDBE" w14:textId="77777777" w:rsidR="005C2BB3" w:rsidRPr="0015445B" w:rsidRDefault="005C2BB3" w:rsidP="005C2BB3">
      <w:p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 xml:space="preserve">• </w:t>
      </w:r>
      <w:r w:rsidRPr="0015445B">
        <w:rPr>
          <w:rFonts w:ascii="Arial" w:eastAsia="Times New Roman" w:hAnsi="Arial" w:cs="Arial"/>
          <w:b/>
          <w:bCs/>
          <w:kern w:val="0"/>
          <w14:ligatures w14:val="none"/>
        </w:rPr>
        <w:t>Luke 1:46–55 (Mary’s Magnificat)</w:t>
      </w:r>
      <w:r w:rsidRPr="0015445B">
        <w:rPr>
          <w:rFonts w:ascii="Arial" w:eastAsia="Times New Roman" w:hAnsi="Arial" w:cs="Arial"/>
          <w:kern w:val="0"/>
          <w14:ligatures w14:val="none"/>
        </w:rPr>
        <w:br/>
        <w:t xml:space="preserve">• </w:t>
      </w:r>
      <w:r w:rsidRPr="0015445B">
        <w:rPr>
          <w:rFonts w:ascii="Arial" w:eastAsia="Times New Roman" w:hAnsi="Arial" w:cs="Arial"/>
          <w:b/>
          <w:bCs/>
          <w:kern w:val="0"/>
          <w14:ligatures w14:val="none"/>
        </w:rPr>
        <w:t>Philippians 4:4–7</w:t>
      </w:r>
    </w:p>
    <w:p w14:paraId="3C6FA6E8" w14:textId="77777777" w:rsidR="005C2BB3" w:rsidRPr="0015445B" w:rsidRDefault="005C2BB3" w:rsidP="005C2BB3">
      <w:p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b/>
          <w:bCs/>
          <w:kern w:val="0"/>
          <w14:ligatures w14:val="none"/>
        </w:rPr>
        <w:t>Ask:</w:t>
      </w:r>
      <w:r w:rsidRPr="0015445B">
        <w:rPr>
          <w:rFonts w:ascii="Arial" w:eastAsia="Times New Roman" w:hAnsi="Arial" w:cs="Arial"/>
          <w:kern w:val="0"/>
          <w14:ligatures w14:val="none"/>
        </w:rPr>
        <w:br/>
        <w:t>What word or phrase stayed with you?</w:t>
      </w:r>
    </w:p>
    <w:p w14:paraId="2262DAD0" w14:textId="77777777" w:rsidR="005C2BB3" w:rsidRPr="0015445B" w:rsidRDefault="002E246A" w:rsidP="005C2BB3">
      <w:pPr>
        <w:spacing w:after="0" w:line="240" w:lineRule="auto"/>
        <w:rPr>
          <w:rFonts w:ascii="Arial" w:eastAsia="Times New Roman" w:hAnsi="Arial" w:cs="Arial"/>
          <w:kern w:val="0"/>
          <w14:ligatures w14:val="none"/>
        </w:rPr>
      </w:pPr>
      <w:r w:rsidRPr="002E246A">
        <w:rPr>
          <w:rFonts w:ascii="Arial" w:eastAsia="Times New Roman" w:hAnsi="Arial" w:cs="Arial"/>
          <w:noProof/>
          <w:kern w:val="0"/>
        </w:rPr>
        <w:pict w14:anchorId="0CBFB968">
          <v:rect id="_x0000_i1030" alt="" style="width:468pt;height:.05pt;mso-width-percent:0;mso-height-percent:0;mso-width-percent:0;mso-height-percent:0" o:hralign="center" o:hrstd="t" o:hr="t" fillcolor="#a0a0a0" stroked="f"/>
        </w:pict>
      </w:r>
    </w:p>
    <w:p w14:paraId="457130CF" w14:textId="0DD25E5F" w:rsidR="005C2BB3" w:rsidRPr="0015445B" w:rsidRDefault="005C2BB3" w:rsidP="005C2BB3">
      <w:pPr>
        <w:spacing w:before="100" w:beforeAutospacing="1" w:after="100" w:afterAutospacing="1" w:line="240" w:lineRule="auto"/>
        <w:outlineLvl w:val="1"/>
        <w:rPr>
          <w:rFonts w:ascii="Arial" w:eastAsia="Times New Roman" w:hAnsi="Arial" w:cs="Arial"/>
          <w:b/>
          <w:bCs/>
          <w:kern w:val="0"/>
          <w14:ligatures w14:val="none"/>
        </w:rPr>
      </w:pPr>
      <w:r w:rsidRPr="0015445B">
        <w:rPr>
          <w:rFonts w:ascii="Arial" w:eastAsia="Times New Roman" w:hAnsi="Arial" w:cs="Arial"/>
          <w:b/>
          <w:bCs/>
          <w:kern w:val="0"/>
          <w14:ligatures w14:val="none"/>
        </w:rPr>
        <w:t>Reflection &amp; Discussion</w:t>
      </w:r>
    </w:p>
    <w:p w14:paraId="226A4779" w14:textId="77777777" w:rsidR="005C2BB3" w:rsidRPr="0015445B" w:rsidRDefault="005C2BB3" w:rsidP="005C2BB3">
      <w:pPr>
        <w:spacing w:before="100" w:beforeAutospacing="1" w:after="100" w:afterAutospacing="1" w:line="240" w:lineRule="auto"/>
        <w:outlineLvl w:val="2"/>
        <w:rPr>
          <w:rFonts w:ascii="Arial" w:eastAsia="Times New Roman" w:hAnsi="Arial" w:cs="Arial"/>
          <w:b/>
          <w:bCs/>
          <w:kern w:val="0"/>
          <w14:ligatures w14:val="none"/>
        </w:rPr>
      </w:pPr>
      <w:r w:rsidRPr="0015445B">
        <w:rPr>
          <w:rFonts w:ascii="Arial" w:eastAsia="Times New Roman" w:hAnsi="Arial" w:cs="Arial"/>
          <w:b/>
          <w:bCs/>
          <w:kern w:val="0"/>
          <w14:ligatures w14:val="none"/>
        </w:rPr>
        <w:t>A. Joy in Unexpected Places</w:t>
      </w:r>
    </w:p>
    <w:p w14:paraId="6244B15D" w14:textId="77777777" w:rsidR="005C2BB3" w:rsidRPr="0015445B" w:rsidRDefault="005C2BB3" w:rsidP="005C2BB3">
      <w:p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Mary sings her Magnificat at a time of uncertainty and upheaval.</w:t>
      </w:r>
    </w:p>
    <w:p w14:paraId="005536C6" w14:textId="77777777" w:rsidR="005C2BB3" w:rsidRPr="0015445B" w:rsidRDefault="005C2BB3" w:rsidP="005C2BB3">
      <w:p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b/>
          <w:bCs/>
          <w:kern w:val="0"/>
          <w14:ligatures w14:val="none"/>
        </w:rPr>
        <w:t>Discussion Questions:</w:t>
      </w:r>
    </w:p>
    <w:p w14:paraId="6022F250" w14:textId="77777777" w:rsidR="005C2BB3" w:rsidRPr="0015445B" w:rsidRDefault="005C2BB3" w:rsidP="0015445B">
      <w:pPr>
        <w:pStyle w:val="ListParagraph"/>
        <w:numPr>
          <w:ilvl w:val="0"/>
          <w:numId w:val="5"/>
        </w:num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What stands out to you about Mary’s response to her unexpected situation?</w:t>
      </w:r>
    </w:p>
    <w:p w14:paraId="37B6E398" w14:textId="77777777" w:rsidR="005C2BB3" w:rsidRPr="0015445B" w:rsidRDefault="005C2BB3" w:rsidP="0015445B">
      <w:pPr>
        <w:pStyle w:val="ListParagraph"/>
        <w:numPr>
          <w:ilvl w:val="0"/>
          <w:numId w:val="5"/>
        </w:num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Have you ever found joy during a season that felt uncertain or unfinished? What made that possible?</w:t>
      </w:r>
    </w:p>
    <w:p w14:paraId="7E462218" w14:textId="77777777" w:rsidR="005C2BB3" w:rsidRPr="0015445B" w:rsidRDefault="005C2BB3" w:rsidP="0015445B">
      <w:pPr>
        <w:pStyle w:val="ListParagraph"/>
        <w:numPr>
          <w:ilvl w:val="0"/>
          <w:numId w:val="5"/>
        </w:num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Why do you think God often grows joy in unlikely places?</w:t>
      </w:r>
    </w:p>
    <w:p w14:paraId="6396F7CA" w14:textId="77777777" w:rsidR="005C2BB3" w:rsidRPr="0015445B" w:rsidRDefault="002E246A" w:rsidP="005C2BB3">
      <w:pPr>
        <w:spacing w:after="0" w:line="240" w:lineRule="auto"/>
        <w:rPr>
          <w:rFonts w:ascii="Arial" w:eastAsia="Times New Roman" w:hAnsi="Arial" w:cs="Arial"/>
          <w:kern w:val="0"/>
          <w14:ligatures w14:val="none"/>
        </w:rPr>
      </w:pPr>
      <w:r w:rsidRPr="002E246A">
        <w:rPr>
          <w:rFonts w:ascii="Arial" w:eastAsia="Times New Roman" w:hAnsi="Arial" w:cs="Arial"/>
          <w:noProof/>
          <w:kern w:val="0"/>
        </w:rPr>
        <w:pict w14:anchorId="355500DB">
          <v:rect id="_x0000_i1029" alt="" style="width:468pt;height:.05pt;mso-width-percent:0;mso-height-percent:0;mso-width-percent:0;mso-height-percent:0" o:hralign="center" o:hrstd="t" o:hr="t" fillcolor="#a0a0a0" stroked="f"/>
        </w:pict>
      </w:r>
    </w:p>
    <w:p w14:paraId="31ACF100" w14:textId="77777777" w:rsidR="005C2BB3" w:rsidRPr="0015445B" w:rsidRDefault="005C2BB3" w:rsidP="005C2BB3">
      <w:pPr>
        <w:spacing w:before="100" w:beforeAutospacing="1" w:after="100" w:afterAutospacing="1" w:line="240" w:lineRule="auto"/>
        <w:outlineLvl w:val="2"/>
        <w:rPr>
          <w:rFonts w:ascii="Arial" w:eastAsia="Times New Roman" w:hAnsi="Arial" w:cs="Arial"/>
          <w:b/>
          <w:bCs/>
          <w:kern w:val="0"/>
          <w14:ligatures w14:val="none"/>
        </w:rPr>
      </w:pPr>
      <w:r w:rsidRPr="0015445B">
        <w:rPr>
          <w:rFonts w:ascii="Arial" w:eastAsia="Times New Roman" w:hAnsi="Arial" w:cs="Arial"/>
          <w:b/>
          <w:bCs/>
          <w:kern w:val="0"/>
          <w14:ligatures w14:val="none"/>
        </w:rPr>
        <w:t>B. Joy Rooted in God’s Character</w:t>
      </w:r>
    </w:p>
    <w:p w14:paraId="52A66710" w14:textId="77777777" w:rsidR="005C2BB3" w:rsidRPr="0015445B" w:rsidRDefault="005C2BB3" w:rsidP="005C2BB3">
      <w:p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Mary’s joy is anchored in who God is, not in what she can control.</w:t>
      </w:r>
    </w:p>
    <w:p w14:paraId="74F93A5A" w14:textId="77777777" w:rsidR="0015445B" w:rsidRDefault="005C2BB3" w:rsidP="0015445B">
      <w:pPr>
        <w:spacing w:before="100" w:beforeAutospacing="1" w:after="100" w:afterAutospacing="1" w:line="240" w:lineRule="auto"/>
        <w:rPr>
          <w:rFonts w:ascii="Arial" w:eastAsia="Times New Roman" w:hAnsi="Arial" w:cs="Arial"/>
          <w:b/>
          <w:bCs/>
          <w:kern w:val="0"/>
          <w14:ligatures w14:val="none"/>
        </w:rPr>
      </w:pPr>
      <w:r w:rsidRPr="0015445B">
        <w:rPr>
          <w:rFonts w:ascii="Arial" w:eastAsia="Times New Roman" w:hAnsi="Arial" w:cs="Arial"/>
          <w:b/>
          <w:bCs/>
          <w:kern w:val="0"/>
          <w14:ligatures w14:val="none"/>
        </w:rPr>
        <w:t>Discussion Questions:</w:t>
      </w:r>
    </w:p>
    <w:p w14:paraId="2CA1BD1B" w14:textId="77777777" w:rsidR="0015445B" w:rsidRDefault="005C2BB3" w:rsidP="0015445B">
      <w:pPr>
        <w:pStyle w:val="ListParagraph"/>
        <w:numPr>
          <w:ilvl w:val="0"/>
          <w:numId w:val="6"/>
        </w:num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In Luke 1:46–55, which attribute of God (mercy, strength, faithfulness, justice) feels most meaningful to you right now?</w:t>
      </w:r>
    </w:p>
    <w:p w14:paraId="54CCB763" w14:textId="7C538EFF" w:rsidR="005C2BB3" w:rsidRPr="0015445B" w:rsidRDefault="005C2BB3" w:rsidP="0015445B">
      <w:pPr>
        <w:pStyle w:val="ListParagraph"/>
        <w:numPr>
          <w:ilvl w:val="0"/>
          <w:numId w:val="6"/>
        </w:num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How does remembering God’s character shape your experience of joy?</w:t>
      </w:r>
    </w:p>
    <w:p w14:paraId="4CA4445B" w14:textId="77777777" w:rsidR="005C2BB3" w:rsidRPr="0015445B" w:rsidRDefault="002E246A" w:rsidP="005C2BB3">
      <w:pPr>
        <w:spacing w:after="0" w:line="240" w:lineRule="auto"/>
        <w:rPr>
          <w:rFonts w:ascii="Arial" w:eastAsia="Times New Roman" w:hAnsi="Arial" w:cs="Arial"/>
          <w:kern w:val="0"/>
          <w14:ligatures w14:val="none"/>
        </w:rPr>
      </w:pPr>
      <w:r w:rsidRPr="002E246A">
        <w:rPr>
          <w:rFonts w:ascii="Arial" w:eastAsia="Times New Roman" w:hAnsi="Arial" w:cs="Arial"/>
          <w:noProof/>
          <w:kern w:val="0"/>
        </w:rPr>
        <w:lastRenderedPageBreak/>
        <w:pict w14:anchorId="5C366520">
          <v:rect id="_x0000_i1028" alt="" style="width:468pt;height:.05pt;mso-width-percent:0;mso-height-percent:0;mso-width-percent:0;mso-height-percent:0" o:hralign="center" o:hrstd="t" o:hr="t" fillcolor="#a0a0a0" stroked="f"/>
        </w:pict>
      </w:r>
    </w:p>
    <w:p w14:paraId="54DF2668" w14:textId="77777777" w:rsidR="005C2BB3" w:rsidRPr="0015445B" w:rsidRDefault="005C2BB3" w:rsidP="005C2BB3">
      <w:pPr>
        <w:spacing w:before="100" w:beforeAutospacing="1" w:after="100" w:afterAutospacing="1" w:line="240" w:lineRule="auto"/>
        <w:outlineLvl w:val="2"/>
        <w:rPr>
          <w:rFonts w:ascii="Arial" w:eastAsia="Times New Roman" w:hAnsi="Arial" w:cs="Arial"/>
          <w:b/>
          <w:bCs/>
          <w:kern w:val="0"/>
          <w14:ligatures w14:val="none"/>
        </w:rPr>
      </w:pPr>
      <w:r w:rsidRPr="0015445B">
        <w:rPr>
          <w:rFonts w:ascii="Arial" w:eastAsia="Times New Roman" w:hAnsi="Arial" w:cs="Arial"/>
          <w:b/>
          <w:bCs/>
          <w:kern w:val="0"/>
          <w14:ligatures w14:val="none"/>
        </w:rPr>
        <w:t>C. Joy as a Spiritual Practice</w:t>
      </w:r>
    </w:p>
    <w:p w14:paraId="0FD14B56" w14:textId="77777777" w:rsidR="005C2BB3" w:rsidRPr="0015445B" w:rsidRDefault="005C2BB3" w:rsidP="005C2BB3">
      <w:p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Paul’s words in Philippians are written from prison. His command to “rejoice” is not a call to fake happiness—it is a call to practice trust.</w:t>
      </w:r>
    </w:p>
    <w:p w14:paraId="66C21F83" w14:textId="77777777" w:rsidR="0015445B" w:rsidRDefault="005C2BB3" w:rsidP="005C2BB3">
      <w:pPr>
        <w:spacing w:before="100" w:beforeAutospacing="1" w:after="100" w:afterAutospacing="1" w:line="240" w:lineRule="auto"/>
        <w:rPr>
          <w:rFonts w:ascii="Arial" w:eastAsia="Times New Roman" w:hAnsi="Arial" w:cs="Arial"/>
          <w:b/>
          <w:bCs/>
          <w:kern w:val="0"/>
          <w14:ligatures w14:val="none"/>
        </w:rPr>
      </w:pPr>
      <w:r w:rsidRPr="0015445B">
        <w:rPr>
          <w:rFonts w:ascii="Arial" w:eastAsia="Times New Roman" w:hAnsi="Arial" w:cs="Arial"/>
          <w:b/>
          <w:bCs/>
          <w:kern w:val="0"/>
          <w14:ligatures w14:val="none"/>
        </w:rPr>
        <w:t>Discussion Questions:</w:t>
      </w:r>
    </w:p>
    <w:p w14:paraId="4110F8AF" w14:textId="77777777" w:rsidR="0015445B" w:rsidRDefault="005C2BB3" w:rsidP="0015445B">
      <w:pPr>
        <w:pStyle w:val="ListParagraph"/>
        <w:numPr>
          <w:ilvl w:val="0"/>
          <w:numId w:val="7"/>
        </w:num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What does it look like to “rejoice in the Lord always” without ignoring grief or stress?</w:t>
      </w:r>
    </w:p>
    <w:p w14:paraId="21F285C0" w14:textId="77777777" w:rsidR="0015445B" w:rsidRDefault="005C2BB3" w:rsidP="0015445B">
      <w:pPr>
        <w:pStyle w:val="ListParagraph"/>
        <w:numPr>
          <w:ilvl w:val="0"/>
          <w:numId w:val="7"/>
        </w:num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How do prayer, gratitude, and surrender help you cultivate joy?</w:t>
      </w:r>
    </w:p>
    <w:p w14:paraId="6B43D6C4" w14:textId="679A3510" w:rsidR="005C2BB3" w:rsidRPr="0015445B" w:rsidRDefault="005C2BB3" w:rsidP="0015445B">
      <w:pPr>
        <w:pStyle w:val="ListParagraph"/>
        <w:numPr>
          <w:ilvl w:val="0"/>
          <w:numId w:val="7"/>
        </w:num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Paul emphasizes releasing anxiety to God. What is one thing you are holding tightly right now?</w:t>
      </w:r>
    </w:p>
    <w:p w14:paraId="249303B5" w14:textId="77777777" w:rsidR="005C2BB3" w:rsidRPr="0015445B" w:rsidRDefault="002E246A" w:rsidP="005C2BB3">
      <w:pPr>
        <w:spacing w:after="0" w:line="240" w:lineRule="auto"/>
        <w:rPr>
          <w:rFonts w:ascii="Arial" w:eastAsia="Times New Roman" w:hAnsi="Arial" w:cs="Arial"/>
          <w:kern w:val="0"/>
          <w14:ligatures w14:val="none"/>
        </w:rPr>
      </w:pPr>
      <w:r w:rsidRPr="002E246A">
        <w:rPr>
          <w:rFonts w:ascii="Arial" w:eastAsia="Times New Roman" w:hAnsi="Arial" w:cs="Arial"/>
          <w:noProof/>
          <w:kern w:val="0"/>
        </w:rPr>
        <w:pict w14:anchorId="37290EC2">
          <v:rect id="_x0000_i1027" alt="" style="width:468pt;height:.05pt;mso-width-percent:0;mso-height-percent:0;mso-width-percent:0;mso-height-percent:0" o:hralign="center" o:hrstd="t" o:hr="t" fillcolor="#a0a0a0" stroked="f"/>
        </w:pict>
      </w:r>
    </w:p>
    <w:p w14:paraId="3701FCD0" w14:textId="77777777" w:rsidR="005C2BB3" w:rsidRPr="0015445B" w:rsidRDefault="005C2BB3" w:rsidP="005C2BB3">
      <w:pPr>
        <w:spacing w:before="100" w:beforeAutospacing="1" w:after="100" w:afterAutospacing="1" w:line="240" w:lineRule="auto"/>
        <w:outlineLvl w:val="2"/>
        <w:rPr>
          <w:rFonts w:ascii="Arial" w:eastAsia="Times New Roman" w:hAnsi="Arial" w:cs="Arial"/>
          <w:b/>
          <w:bCs/>
          <w:kern w:val="0"/>
          <w14:ligatures w14:val="none"/>
        </w:rPr>
      </w:pPr>
      <w:r w:rsidRPr="0015445B">
        <w:rPr>
          <w:rFonts w:ascii="Arial" w:eastAsia="Times New Roman" w:hAnsi="Arial" w:cs="Arial"/>
          <w:b/>
          <w:bCs/>
          <w:kern w:val="0"/>
          <w14:ligatures w14:val="none"/>
        </w:rPr>
        <w:t>D. Waiting with Open Hands</w:t>
      </w:r>
    </w:p>
    <w:p w14:paraId="624C8B08" w14:textId="77777777" w:rsidR="005C2BB3" w:rsidRPr="0015445B" w:rsidRDefault="005C2BB3" w:rsidP="005C2BB3">
      <w:p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Advent invites us to release our grip and open our hands to God’s work.</w:t>
      </w:r>
    </w:p>
    <w:p w14:paraId="249BA343" w14:textId="77777777" w:rsidR="0015445B" w:rsidRDefault="005C2BB3" w:rsidP="005C2BB3">
      <w:p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b/>
          <w:bCs/>
          <w:kern w:val="0"/>
          <w14:ligatures w14:val="none"/>
        </w:rPr>
        <w:t>Discussion Questions:</w:t>
      </w:r>
    </w:p>
    <w:p w14:paraId="262280D5" w14:textId="77777777" w:rsidR="0015445B" w:rsidRDefault="005C2BB3" w:rsidP="0015445B">
      <w:pPr>
        <w:pStyle w:val="ListParagraph"/>
        <w:numPr>
          <w:ilvl w:val="0"/>
          <w:numId w:val="8"/>
        </w:num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In what area of your life are you waiting for God to move?</w:t>
      </w:r>
    </w:p>
    <w:p w14:paraId="5E594036" w14:textId="77777777" w:rsidR="0015445B" w:rsidRDefault="005C2BB3" w:rsidP="0015445B">
      <w:pPr>
        <w:pStyle w:val="ListParagraph"/>
        <w:numPr>
          <w:ilvl w:val="0"/>
          <w:numId w:val="8"/>
        </w:num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What would it look like to hold that situation with open hands instead of closed fists?</w:t>
      </w:r>
    </w:p>
    <w:p w14:paraId="2D7E9915" w14:textId="30E86436" w:rsidR="005C2BB3" w:rsidRPr="0015445B" w:rsidRDefault="005C2BB3" w:rsidP="0015445B">
      <w:pPr>
        <w:pStyle w:val="ListParagraph"/>
        <w:numPr>
          <w:ilvl w:val="0"/>
          <w:numId w:val="8"/>
        </w:num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Where do you sense God might be inviting you to receive joy even before the circumstances change?</w:t>
      </w:r>
    </w:p>
    <w:p w14:paraId="6CC39909" w14:textId="77777777" w:rsidR="005C2BB3" w:rsidRPr="0015445B" w:rsidRDefault="002E246A" w:rsidP="005C2BB3">
      <w:pPr>
        <w:spacing w:after="0" w:line="240" w:lineRule="auto"/>
        <w:rPr>
          <w:rFonts w:ascii="Arial" w:eastAsia="Times New Roman" w:hAnsi="Arial" w:cs="Arial"/>
          <w:kern w:val="0"/>
          <w14:ligatures w14:val="none"/>
        </w:rPr>
      </w:pPr>
      <w:r w:rsidRPr="002E246A">
        <w:rPr>
          <w:rFonts w:ascii="Arial" w:eastAsia="Times New Roman" w:hAnsi="Arial" w:cs="Arial"/>
          <w:noProof/>
          <w:kern w:val="0"/>
        </w:rPr>
        <w:pict w14:anchorId="6B370231">
          <v:rect id="_x0000_i1026" alt="" style="width:468pt;height:.05pt;mso-width-percent:0;mso-height-percent:0;mso-width-percent:0;mso-height-percent:0" o:hralign="center" o:hrstd="t" o:hr="t" fillcolor="#a0a0a0" stroked="f"/>
        </w:pict>
      </w:r>
    </w:p>
    <w:p w14:paraId="26D2E961" w14:textId="359B5900" w:rsidR="005C2BB3" w:rsidRPr="0015445B" w:rsidRDefault="005C2BB3" w:rsidP="005C2BB3">
      <w:pPr>
        <w:spacing w:before="100" w:beforeAutospacing="1" w:after="100" w:afterAutospacing="1" w:line="240" w:lineRule="auto"/>
        <w:outlineLvl w:val="1"/>
        <w:rPr>
          <w:rFonts w:ascii="Arial" w:eastAsia="Times New Roman" w:hAnsi="Arial" w:cs="Arial"/>
          <w:b/>
          <w:bCs/>
          <w:kern w:val="0"/>
          <w14:ligatures w14:val="none"/>
        </w:rPr>
      </w:pPr>
      <w:r w:rsidRPr="0015445B">
        <w:rPr>
          <w:rFonts w:ascii="Arial" w:eastAsia="Times New Roman" w:hAnsi="Arial" w:cs="Arial"/>
          <w:b/>
          <w:bCs/>
          <w:kern w:val="0"/>
          <w14:ligatures w14:val="none"/>
        </w:rPr>
        <w:t>4. Spiritual Practice: “Open Hands Prayer”</w:t>
      </w:r>
    </w:p>
    <w:p w14:paraId="0A16DE30" w14:textId="77777777" w:rsidR="005C2BB3" w:rsidRPr="0015445B" w:rsidRDefault="005C2BB3" w:rsidP="005C2BB3">
      <w:p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b/>
          <w:bCs/>
          <w:kern w:val="0"/>
          <w14:ligatures w14:val="none"/>
        </w:rPr>
        <w:t>Instructions:</w:t>
      </w:r>
      <w:r w:rsidRPr="0015445B">
        <w:rPr>
          <w:rFonts w:ascii="Arial" w:eastAsia="Times New Roman" w:hAnsi="Arial" w:cs="Arial"/>
          <w:kern w:val="0"/>
          <w14:ligatures w14:val="none"/>
        </w:rPr>
        <w:br/>
        <w:t>• Place hands face-down: quietly name to God the worries, tensions, or expectations you are releasing.</w:t>
      </w:r>
      <w:r w:rsidRPr="0015445B">
        <w:rPr>
          <w:rFonts w:ascii="Arial" w:eastAsia="Times New Roman" w:hAnsi="Arial" w:cs="Arial"/>
          <w:kern w:val="0"/>
          <w14:ligatures w14:val="none"/>
        </w:rPr>
        <w:br/>
        <w:t>• Turn hands face-up: ask God to fill you with joy, trust, and openness.</w:t>
      </w:r>
    </w:p>
    <w:p w14:paraId="2A568811" w14:textId="77777777" w:rsidR="005C2BB3" w:rsidRPr="0015445B" w:rsidRDefault="005C2BB3" w:rsidP="005C2BB3">
      <w:p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Allow a minute or two of silence.</w:t>
      </w:r>
    </w:p>
    <w:p w14:paraId="335C7932" w14:textId="77777777" w:rsidR="005C2BB3" w:rsidRPr="0015445B" w:rsidRDefault="002E246A" w:rsidP="005C2BB3">
      <w:pPr>
        <w:spacing w:after="0" w:line="240" w:lineRule="auto"/>
        <w:rPr>
          <w:rFonts w:ascii="Arial" w:eastAsia="Times New Roman" w:hAnsi="Arial" w:cs="Arial"/>
          <w:kern w:val="0"/>
          <w14:ligatures w14:val="none"/>
        </w:rPr>
      </w:pPr>
      <w:r w:rsidRPr="002E246A">
        <w:rPr>
          <w:rFonts w:ascii="Arial" w:eastAsia="Times New Roman" w:hAnsi="Arial" w:cs="Arial"/>
          <w:noProof/>
          <w:kern w:val="0"/>
        </w:rPr>
        <w:pict w14:anchorId="25EF0165">
          <v:rect id="_x0000_i1025" alt="" style="width:468pt;height:.05pt;mso-width-percent:0;mso-height-percent:0;mso-width-percent:0;mso-height-percent:0" o:hralign="center" o:hrstd="t" o:hr="t" fillcolor="#a0a0a0" stroked="f"/>
        </w:pict>
      </w:r>
    </w:p>
    <w:p w14:paraId="7DA23339" w14:textId="3B718497" w:rsidR="005C2BB3" w:rsidRPr="0015445B" w:rsidRDefault="005C2BB3" w:rsidP="005C2BB3">
      <w:pPr>
        <w:spacing w:before="100" w:beforeAutospacing="1" w:after="100" w:afterAutospacing="1" w:line="240" w:lineRule="auto"/>
        <w:outlineLvl w:val="1"/>
        <w:rPr>
          <w:rFonts w:ascii="Arial" w:eastAsia="Times New Roman" w:hAnsi="Arial" w:cs="Arial"/>
          <w:b/>
          <w:bCs/>
          <w:kern w:val="0"/>
          <w14:ligatures w14:val="none"/>
        </w:rPr>
      </w:pPr>
      <w:r w:rsidRPr="0015445B">
        <w:rPr>
          <w:rFonts w:ascii="Arial" w:eastAsia="Times New Roman" w:hAnsi="Arial" w:cs="Arial"/>
          <w:b/>
          <w:bCs/>
          <w:kern w:val="0"/>
          <w14:ligatures w14:val="none"/>
        </w:rPr>
        <w:t>6. Closing Prayer</w:t>
      </w:r>
    </w:p>
    <w:p w14:paraId="52941D86" w14:textId="77777777" w:rsidR="005C2BB3" w:rsidRPr="0015445B" w:rsidRDefault="005C2BB3" w:rsidP="005C2BB3">
      <w:pPr>
        <w:spacing w:before="100" w:beforeAutospacing="1" w:after="100" w:afterAutospacing="1" w:line="240" w:lineRule="auto"/>
        <w:rPr>
          <w:rFonts w:ascii="Arial" w:eastAsia="Times New Roman" w:hAnsi="Arial" w:cs="Arial"/>
          <w:kern w:val="0"/>
          <w14:ligatures w14:val="none"/>
        </w:rPr>
      </w:pPr>
      <w:r w:rsidRPr="0015445B">
        <w:rPr>
          <w:rFonts w:ascii="Arial" w:eastAsia="Times New Roman" w:hAnsi="Arial" w:cs="Arial"/>
          <w:kern w:val="0"/>
          <w14:ligatures w14:val="none"/>
        </w:rPr>
        <w:t>God of joy, You meet us in unexpected places and call us to trust You even in seasons of uncertainty. Teach us to open our hands to Your presence and to receive joy as Your gift. May Your peace guard our hearts and minds as we wait for You in hope. Amen.</w:t>
      </w:r>
    </w:p>
    <w:p w14:paraId="5278DC09" w14:textId="77777777" w:rsidR="00EF168F" w:rsidRPr="0015445B" w:rsidRDefault="00EF168F">
      <w:pPr>
        <w:rPr>
          <w:rFonts w:ascii="Arial" w:hAnsi="Arial" w:cs="Arial"/>
        </w:rPr>
      </w:pPr>
    </w:p>
    <w:sectPr w:rsidR="00EF168F" w:rsidRPr="0015445B" w:rsidSect="0015445B">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3A7EB" w14:textId="77777777" w:rsidR="002E246A" w:rsidRDefault="002E246A" w:rsidP="0015445B">
      <w:pPr>
        <w:spacing w:after="0" w:line="240" w:lineRule="auto"/>
      </w:pPr>
      <w:r>
        <w:separator/>
      </w:r>
    </w:p>
  </w:endnote>
  <w:endnote w:type="continuationSeparator" w:id="0">
    <w:p w14:paraId="420102AB" w14:textId="77777777" w:rsidR="002E246A" w:rsidRDefault="002E246A" w:rsidP="00154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01484"/>
      <w:docPartObj>
        <w:docPartGallery w:val="Page Numbers (Bottom of Page)"/>
        <w:docPartUnique/>
      </w:docPartObj>
    </w:sdtPr>
    <w:sdtContent>
      <w:p w14:paraId="06E5BDE6" w14:textId="04F30ECA" w:rsidR="0015445B" w:rsidRDefault="0015445B" w:rsidP="006B67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EBEC058" w14:textId="77777777" w:rsidR="0015445B" w:rsidRDefault="0015445B" w:rsidP="001544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4868163"/>
      <w:docPartObj>
        <w:docPartGallery w:val="Page Numbers (Bottom of Page)"/>
        <w:docPartUnique/>
      </w:docPartObj>
    </w:sdtPr>
    <w:sdtContent>
      <w:p w14:paraId="43D4359D" w14:textId="33D45147" w:rsidR="0015445B" w:rsidRDefault="0015445B" w:rsidP="006B67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6E394E6" w14:textId="77777777" w:rsidR="0015445B" w:rsidRDefault="0015445B" w:rsidP="00154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08B8" w14:textId="77777777" w:rsidR="002E246A" w:rsidRDefault="002E246A" w:rsidP="0015445B">
      <w:pPr>
        <w:spacing w:after="0" w:line="240" w:lineRule="auto"/>
      </w:pPr>
      <w:r>
        <w:separator/>
      </w:r>
    </w:p>
  </w:footnote>
  <w:footnote w:type="continuationSeparator" w:id="0">
    <w:p w14:paraId="39672FD6" w14:textId="77777777" w:rsidR="002E246A" w:rsidRDefault="002E246A" w:rsidP="00154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D43"/>
    <w:multiLevelType w:val="hybridMultilevel"/>
    <w:tmpl w:val="CB7E1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7640E8"/>
    <w:multiLevelType w:val="hybridMultilevel"/>
    <w:tmpl w:val="858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DC45DA"/>
    <w:multiLevelType w:val="hybridMultilevel"/>
    <w:tmpl w:val="087A8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6052A"/>
    <w:multiLevelType w:val="hybridMultilevel"/>
    <w:tmpl w:val="8BDE6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60A4F"/>
    <w:multiLevelType w:val="hybridMultilevel"/>
    <w:tmpl w:val="58727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57197"/>
    <w:multiLevelType w:val="multilevel"/>
    <w:tmpl w:val="F906D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3D3C4D"/>
    <w:multiLevelType w:val="hybridMultilevel"/>
    <w:tmpl w:val="06DEE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094D78"/>
    <w:multiLevelType w:val="hybridMultilevel"/>
    <w:tmpl w:val="755CC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749676">
    <w:abstractNumId w:val="5"/>
  </w:num>
  <w:num w:numId="2" w16cid:durableId="779952575">
    <w:abstractNumId w:val="2"/>
  </w:num>
  <w:num w:numId="3" w16cid:durableId="1023942950">
    <w:abstractNumId w:val="7"/>
  </w:num>
  <w:num w:numId="4" w16cid:durableId="268783673">
    <w:abstractNumId w:val="6"/>
  </w:num>
  <w:num w:numId="5" w16cid:durableId="168180077">
    <w:abstractNumId w:val="4"/>
  </w:num>
  <w:num w:numId="6" w16cid:durableId="1097291911">
    <w:abstractNumId w:val="0"/>
  </w:num>
  <w:num w:numId="7" w16cid:durableId="1040857189">
    <w:abstractNumId w:val="3"/>
  </w:num>
  <w:num w:numId="8" w16cid:durableId="868102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B3"/>
    <w:rsid w:val="0015445B"/>
    <w:rsid w:val="002E246A"/>
    <w:rsid w:val="00390612"/>
    <w:rsid w:val="003F1582"/>
    <w:rsid w:val="005C2BB3"/>
    <w:rsid w:val="0078431C"/>
    <w:rsid w:val="008078A7"/>
    <w:rsid w:val="00896704"/>
    <w:rsid w:val="00AD3AAF"/>
    <w:rsid w:val="00B620FC"/>
    <w:rsid w:val="00DD638F"/>
    <w:rsid w:val="00E11479"/>
    <w:rsid w:val="00EF168F"/>
    <w:rsid w:val="00FB4877"/>
    <w:rsid w:val="00FF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286AB"/>
  <w15:chartTrackingRefBased/>
  <w15:docId w15:val="{64266D1D-D6CE-EC4E-BF05-92895B72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C2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C2B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2B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2B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2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B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C2B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C2B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2B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2B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2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BB3"/>
    <w:rPr>
      <w:rFonts w:eastAsiaTheme="majorEastAsia" w:cstheme="majorBidi"/>
      <w:color w:val="272727" w:themeColor="text1" w:themeTint="D8"/>
    </w:rPr>
  </w:style>
  <w:style w:type="paragraph" w:styleId="Title">
    <w:name w:val="Title"/>
    <w:basedOn w:val="Normal"/>
    <w:next w:val="Normal"/>
    <w:link w:val="TitleChar"/>
    <w:uiPriority w:val="10"/>
    <w:qFormat/>
    <w:rsid w:val="005C2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BB3"/>
    <w:pPr>
      <w:spacing w:before="160"/>
      <w:jc w:val="center"/>
    </w:pPr>
    <w:rPr>
      <w:i/>
      <w:iCs/>
      <w:color w:val="404040" w:themeColor="text1" w:themeTint="BF"/>
    </w:rPr>
  </w:style>
  <w:style w:type="character" w:customStyle="1" w:styleId="QuoteChar">
    <w:name w:val="Quote Char"/>
    <w:basedOn w:val="DefaultParagraphFont"/>
    <w:link w:val="Quote"/>
    <w:uiPriority w:val="29"/>
    <w:rsid w:val="005C2BB3"/>
    <w:rPr>
      <w:i/>
      <w:iCs/>
      <w:color w:val="404040" w:themeColor="text1" w:themeTint="BF"/>
    </w:rPr>
  </w:style>
  <w:style w:type="paragraph" w:styleId="ListParagraph">
    <w:name w:val="List Paragraph"/>
    <w:basedOn w:val="Normal"/>
    <w:uiPriority w:val="34"/>
    <w:qFormat/>
    <w:rsid w:val="005C2BB3"/>
    <w:pPr>
      <w:ind w:left="720"/>
      <w:contextualSpacing/>
    </w:pPr>
  </w:style>
  <w:style w:type="character" w:styleId="IntenseEmphasis">
    <w:name w:val="Intense Emphasis"/>
    <w:basedOn w:val="DefaultParagraphFont"/>
    <w:uiPriority w:val="21"/>
    <w:qFormat/>
    <w:rsid w:val="005C2BB3"/>
    <w:rPr>
      <w:i/>
      <w:iCs/>
      <w:color w:val="2F5496" w:themeColor="accent1" w:themeShade="BF"/>
    </w:rPr>
  </w:style>
  <w:style w:type="paragraph" w:styleId="IntenseQuote">
    <w:name w:val="Intense Quote"/>
    <w:basedOn w:val="Normal"/>
    <w:next w:val="Normal"/>
    <w:link w:val="IntenseQuoteChar"/>
    <w:uiPriority w:val="30"/>
    <w:qFormat/>
    <w:rsid w:val="005C2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2BB3"/>
    <w:rPr>
      <w:i/>
      <w:iCs/>
      <w:color w:val="2F5496" w:themeColor="accent1" w:themeShade="BF"/>
    </w:rPr>
  </w:style>
  <w:style w:type="character" w:styleId="IntenseReference">
    <w:name w:val="Intense Reference"/>
    <w:basedOn w:val="DefaultParagraphFont"/>
    <w:uiPriority w:val="32"/>
    <w:qFormat/>
    <w:rsid w:val="005C2BB3"/>
    <w:rPr>
      <w:b/>
      <w:bCs/>
      <w:smallCaps/>
      <w:color w:val="2F5496" w:themeColor="accent1" w:themeShade="BF"/>
      <w:spacing w:val="5"/>
    </w:rPr>
  </w:style>
  <w:style w:type="character" w:styleId="Strong">
    <w:name w:val="Strong"/>
    <w:basedOn w:val="DefaultParagraphFont"/>
    <w:uiPriority w:val="22"/>
    <w:qFormat/>
    <w:rsid w:val="005C2BB3"/>
    <w:rPr>
      <w:b/>
      <w:bCs/>
    </w:rPr>
  </w:style>
  <w:style w:type="paragraph" w:styleId="NormalWeb">
    <w:name w:val="Normal (Web)"/>
    <w:basedOn w:val="Normal"/>
    <w:uiPriority w:val="99"/>
    <w:semiHidden/>
    <w:unhideWhenUsed/>
    <w:rsid w:val="005C2BB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54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45B"/>
  </w:style>
  <w:style w:type="character" w:styleId="PageNumber">
    <w:name w:val="page number"/>
    <w:basedOn w:val="DefaultParagraphFont"/>
    <w:uiPriority w:val="99"/>
    <w:semiHidden/>
    <w:unhideWhenUsed/>
    <w:rsid w:val="0015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Stanfield</dc:creator>
  <cp:keywords/>
  <dc:description/>
  <cp:lastModifiedBy>Sean Stanfield</cp:lastModifiedBy>
  <cp:revision>2</cp:revision>
  <dcterms:created xsi:type="dcterms:W3CDTF">2025-12-11T18:54:00Z</dcterms:created>
  <dcterms:modified xsi:type="dcterms:W3CDTF">2025-12-11T19:15:00Z</dcterms:modified>
</cp:coreProperties>
</file>